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98" w:rsidRPr="00876598" w:rsidRDefault="00876598" w:rsidP="00876598">
      <w:pPr>
        <w:pStyle w:val="a3"/>
        <w:rPr>
          <w:rFonts w:ascii="Times New Roman" w:hAnsi="Times New Roman" w:cs="Times New Roman"/>
          <w:b/>
          <w:sz w:val="28"/>
          <w:lang w:val="uk-UA"/>
        </w:rPr>
      </w:pPr>
      <w:r w:rsidRPr="00876598">
        <w:rPr>
          <w:rFonts w:ascii="Times New Roman" w:eastAsia="Times New Roman" w:hAnsi="Times New Roman" w:cs="Times New Roman"/>
          <w:b/>
          <w:iCs/>
          <w:color w:val="000000"/>
          <w:sz w:val="32"/>
          <w:szCs w:val="27"/>
          <w:lang w:val="uk-UA" w:eastAsia="ru-RU"/>
        </w:rPr>
        <w:t>Українська мова.</w:t>
      </w:r>
      <w:r w:rsidR="00B13C4A" w:rsidRPr="00876598">
        <w:rPr>
          <w:rFonts w:ascii="Times New Roman" w:eastAsia="Times New Roman" w:hAnsi="Times New Roman" w:cs="Times New Roman"/>
          <w:b/>
          <w:iCs/>
          <w:color w:val="000000"/>
          <w:sz w:val="32"/>
          <w:szCs w:val="27"/>
          <w:lang w:eastAsia="ru-RU"/>
        </w:rPr>
        <w:t>Тема</w:t>
      </w:r>
      <w:r w:rsidR="00B13C4A" w:rsidRPr="00876598">
        <w:rPr>
          <w:rFonts w:ascii="Times New Roman" w:eastAsia="Times New Roman" w:hAnsi="Times New Roman" w:cs="Times New Roman"/>
          <w:b/>
          <w:iCs/>
          <w:color w:val="943634"/>
          <w:sz w:val="32"/>
          <w:szCs w:val="27"/>
          <w:lang w:eastAsia="ru-RU"/>
        </w:rPr>
        <w:t>.</w:t>
      </w:r>
      <w:r w:rsidRPr="00876598">
        <w:rPr>
          <w:rFonts w:ascii="Times New Roman" w:hAnsi="Times New Roman" w:cs="Times New Roman"/>
          <w:b/>
          <w:sz w:val="28"/>
          <w:lang w:val="uk-UA"/>
        </w:rPr>
        <w:t xml:space="preserve"> Загальні і власні назви. Споріднені слова</w:t>
      </w:r>
    </w:p>
    <w:p w:rsidR="00B13C4A" w:rsidRPr="00876598" w:rsidRDefault="00B13C4A" w:rsidP="00876598">
      <w:pPr>
        <w:pStyle w:val="a3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876598">
        <w:rPr>
          <w:rFonts w:ascii="Times New Roman" w:eastAsia="Times New Roman" w:hAnsi="Times New Roman" w:cs="Times New Roman"/>
          <w:b/>
          <w:bCs/>
          <w:iCs/>
          <w:sz w:val="32"/>
          <w:szCs w:val="27"/>
          <w:lang w:eastAsia="ru-RU"/>
        </w:rPr>
        <w:t> 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Іменники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—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назви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істот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і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неістот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.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Іменники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загальні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й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власні</w:t>
      </w:r>
      <w:proofErr w:type="spellEnd"/>
    </w:p>
    <w:p w:rsidR="00B13C4A" w:rsidRPr="00B13C4A" w:rsidRDefault="00B13C4A" w:rsidP="00B13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Мета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розширити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учнів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сприяти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зміцненню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навичок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розрізняти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істот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неістот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текстах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розвивати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вміння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висловлюваннях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пробуджувати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інтерес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походження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роду,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прізвища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прищеплювати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української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ХІД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заняття</w:t>
      </w:r>
    </w:p>
    <w:p w:rsidR="00B13C4A" w:rsidRPr="00B13C4A" w:rsidRDefault="00B13C4A" w:rsidP="00B13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Актуалізація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опорних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знань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B13C4A" w:rsidRDefault="00B13C4A" w:rsidP="00B1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Словникова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записати слова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13C4A" w:rsidRDefault="00B13C4A" w:rsidP="00B13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Вес</w:t>
      </w:r>
      <w:proofErr w:type="spellEnd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 xml:space="preserve">-на, </w:t>
      </w:r>
      <w:proofErr w:type="spellStart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кві</w:t>
      </w:r>
      <w:proofErr w:type="spellEnd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 xml:space="preserve">-ти, сон-це, </w:t>
      </w:r>
      <w:proofErr w:type="spellStart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тра</w:t>
      </w:r>
      <w:proofErr w:type="spellEnd"/>
      <w:r w:rsidRPr="00B13C4A"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uk-UA" w:eastAsia="ru-RU"/>
        </w:rPr>
        <w:t>-ва, не-бо</w:t>
      </w:r>
    </w:p>
    <w:p w:rsidR="00876598" w:rsidRPr="00B13C4A" w:rsidRDefault="00876598" w:rsidP="00B13C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6CE111B" wp14:editId="2069D855">
            <wp:extent cx="4073313" cy="3054985"/>
            <wp:effectExtent l="0" t="0" r="3810" b="0"/>
            <wp:docPr id="1" name="Рисунок 1" descr="https://present5.com/presentation/3/73189784_331183498.pdf-img/73189784_331183498.pdf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73189784_331183498.pdf-img/73189784_331183498.pdf-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410" cy="30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Словниково-розподільна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робота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Прослухати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загадки з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загальними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відгадати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два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стовпчики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 I</w:t>
      </w:r>
      <w:r w:rsidRPr="00B13C4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стовпчик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II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стовпчик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неістоти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</w:t>
      </w:r>
      <w:proofErr w:type="spellEnd"/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літак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крилатий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крил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працювати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color w:val="00B050"/>
          <w:sz w:val="27"/>
          <w:szCs w:val="27"/>
          <w:lang w:eastAsia="ru-RU"/>
        </w:rPr>
        <w:t>(</w:t>
      </w:r>
      <w:proofErr w:type="spellStart"/>
      <w:proofErr w:type="gram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Вітряк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Знизу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Зверху</w:t>
      </w:r>
      <w:proofErr w:type="spellEnd"/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млин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вода,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біда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</w:t>
      </w:r>
      <w:proofErr w:type="spellStart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Парасолька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мене знати,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 коли мене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знаєш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нічого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вчитаєш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</w:t>
      </w:r>
      <w:proofErr w:type="spellStart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Абетка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Спритний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майстер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стрибках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деревах, по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гілках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Вся руда,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пухнастий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хвіст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Рідний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дім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ліс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</w:t>
      </w:r>
      <w:proofErr w:type="spellStart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Білка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Найрідніша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наймиліша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нас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пестить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тішить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Завжди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скрізь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буває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нами.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Відгадайте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?..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(Мама)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зелена,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сіяна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саджена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доторкнеться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Той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обпечеться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</w:t>
      </w:r>
      <w:proofErr w:type="spellStart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Кропива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Уночі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гуляє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вдень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спочиває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Бачить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(Сова)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Всюди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проживають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шість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ножок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крила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Але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 пташки.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Дітки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відгадали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Звісно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…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(</w:t>
      </w:r>
      <w:proofErr w:type="spellStart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Комашки</w:t>
      </w:r>
      <w:proofErr w:type="spellEnd"/>
      <w:r w:rsidRPr="00B13C4A">
        <w:rPr>
          <w:rFonts w:ascii="Arial" w:eastAsia="Times New Roman" w:hAnsi="Arial" w:cs="Arial"/>
          <w:b/>
          <w:bCs/>
          <w:color w:val="00B050"/>
          <w:sz w:val="27"/>
          <w:szCs w:val="27"/>
          <w:lang w:eastAsia="ru-RU"/>
        </w:rPr>
        <w:t>)</w:t>
      </w:r>
    </w:p>
    <w:p w:rsidR="00B13C4A" w:rsidRPr="00876598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будь-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словами,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вживаючи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6598" w:rsidRPr="00B13C4A" w:rsidRDefault="00876598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4BF11F" wp14:editId="41DB5B70">
            <wp:extent cx="4406688" cy="3305016"/>
            <wp:effectExtent l="0" t="0" r="0" b="0"/>
            <wp:docPr id="3" name="Рисунок 3" descr="https://i.pinimg.com/originals/cf/88/fb/cf88fb0779d5ab10520ab2836ac70b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cf/88/fb/cf88fb0779d5ab10520ab2836ac70bc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478" cy="33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---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Повідомлення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теми 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відгадайте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-но: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хочуть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народиться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Щоб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дзвінке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носить все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>Ім’я</w:t>
      </w:r>
      <w:proofErr w:type="spellEnd"/>
      <w:r w:rsidRPr="00B13C4A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)</w:t>
      </w:r>
      <w:proofErr w:type="gramEnd"/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Яке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ім’я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прізвище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батьки, де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живеш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перше,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запитують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людину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знайомлячись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називає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ім’я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задумуючись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звідки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прийшла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розрізнення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постановка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хто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? (до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назв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істот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) і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що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? (до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назв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неістот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).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поділяються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Загальні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іменники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ряду</w:t>
      </w:r>
      <w:proofErr w:type="gram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однотипних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істот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явищ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понять.</w:t>
      </w:r>
    </w:p>
    <w:p w:rsidR="00B13C4A" w:rsidRPr="00876598" w:rsidRDefault="00B13C4A" w:rsidP="00EA1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іменники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того,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ряду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певного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роду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виділити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якийсь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предмет. До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належать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прізвища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географічні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клички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тварин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газет,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кінофільмів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кораблів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різних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організацій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високих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посад, свят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іменники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пишуться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букви</w:t>
      </w:r>
      <w:proofErr w:type="spellEnd"/>
    </w:p>
    <w:p w:rsidR="00876598" w:rsidRPr="00B13C4A" w:rsidRDefault="00876598" w:rsidP="00EA1C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C4A" w:rsidRPr="00B13C4A" w:rsidRDefault="00876598" w:rsidP="008765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9407FA" wp14:editId="5892F46D">
            <wp:extent cx="4419600" cy="3314700"/>
            <wp:effectExtent l="0" t="0" r="0" b="0"/>
            <wp:docPr id="2" name="Рисунок 2" descr="https://fs01.vseosvita.ua/010042et-a524/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vseosvita.ua/010042et-a524/0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17" cy="33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Усно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доповнити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групу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назвами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Персонажі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казок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Колобок,...</w:t>
      </w:r>
      <w:proofErr w:type="gramEnd"/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Свята: </w:t>
      </w:r>
      <w:proofErr w:type="spellStart"/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Спасівка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,...</w:t>
      </w:r>
      <w:proofErr w:type="gramEnd"/>
    </w:p>
    <w:p w:rsidR="00B13C4A" w:rsidRPr="00B13C4A" w:rsidRDefault="00B13C4A" w:rsidP="00B13C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Марки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автомобілів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«Волга</w:t>
      </w:r>
      <w:proofErr w:type="gram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»,...</w:t>
      </w:r>
      <w:proofErr w:type="gramEnd"/>
    </w:p>
    <w:p w:rsidR="00B13C4A" w:rsidRPr="00B13C4A" w:rsidRDefault="00B13C4A" w:rsidP="008765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3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Скласти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одному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реченню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власною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назвою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кожної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слів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13C4A" w:rsidRPr="00B13C4A" w:rsidRDefault="00B13C4A" w:rsidP="00B13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C4A" w:rsidRPr="00B13C4A" w:rsidRDefault="00B13C4A" w:rsidP="00B13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Домашнє</w:t>
      </w:r>
      <w:proofErr w:type="spellEnd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завдання</w:t>
      </w:r>
      <w:proofErr w:type="spellEnd"/>
    </w:p>
    <w:p w:rsidR="00B13C4A" w:rsidRPr="00094565" w:rsidRDefault="00B13C4A" w:rsidP="00B13C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Скласти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фантастичний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твір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розповіді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</w:t>
      </w:r>
      <w:r w:rsidR="0087659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Весна</w:t>
      </w:r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використовуючи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власні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назви</w:t>
      </w:r>
      <w:proofErr w:type="spellEnd"/>
      <w:r w:rsidRPr="00B13C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4565" w:rsidRDefault="00094565" w:rsidP="0009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4565" w:rsidRPr="00094565" w:rsidRDefault="00094565" w:rsidP="000945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iry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_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na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_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zigulia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1101@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ukr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.</w:t>
      </w:r>
      <w:r w:rsidRPr="00094565">
        <w:rPr>
          <w:rFonts w:ascii="Times New Roman" w:eastAsia="Times New Roman" w:hAnsi="Times New Roman" w:cs="Times New Roman"/>
          <w:b/>
          <w:color w:val="000000"/>
          <w:sz w:val="32"/>
          <w:szCs w:val="27"/>
          <w:lang w:val="en-US" w:eastAsia="ru-RU"/>
        </w:rPr>
        <w:t>net</w:t>
      </w:r>
    </w:p>
    <w:p w:rsidR="00F75013" w:rsidRDefault="00F75013">
      <w:bookmarkStart w:id="0" w:name="_GoBack"/>
      <w:bookmarkEnd w:id="0"/>
    </w:p>
    <w:sectPr w:rsidR="00F7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18A6"/>
    <w:multiLevelType w:val="multilevel"/>
    <w:tmpl w:val="B784E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F72D7"/>
    <w:multiLevelType w:val="multilevel"/>
    <w:tmpl w:val="EC3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32777"/>
    <w:multiLevelType w:val="multilevel"/>
    <w:tmpl w:val="5C0A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A2910"/>
    <w:multiLevelType w:val="multilevel"/>
    <w:tmpl w:val="F87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0191E"/>
    <w:multiLevelType w:val="multilevel"/>
    <w:tmpl w:val="73A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311A1"/>
    <w:multiLevelType w:val="multilevel"/>
    <w:tmpl w:val="0CC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0930BA"/>
    <w:multiLevelType w:val="multilevel"/>
    <w:tmpl w:val="138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A"/>
    <w:rsid w:val="00094565"/>
    <w:rsid w:val="00876598"/>
    <w:rsid w:val="00B13C4A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AA2B2-54C8-4F45-B87B-56FA2B3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2020-05-05T06:08:00Z</dcterms:created>
  <dcterms:modified xsi:type="dcterms:W3CDTF">2020-05-05T07:34:00Z</dcterms:modified>
</cp:coreProperties>
</file>